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right"/>
        <w:rPr/>
      </w:pPr>
      <w:r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приказом директора </w:t>
      </w:r>
    </w:p>
    <w:p>
      <w:pPr>
        <w:pStyle w:val="Normal"/>
        <w:bidi w:val="0"/>
        <w:ind w:left="0" w:right="0" w:hanging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колледжа от 24.03.2020 года № 18</w:t>
      </w:r>
    </w:p>
    <w:p>
      <w:pPr>
        <w:pStyle w:val="Normal"/>
        <w:bidi w:val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>
      <w:pPr>
        <w:pStyle w:val="Normal"/>
        <w:bidi w:val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обучающихся ОГБПОУ «Костромской областной колледж культуры» </w:t>
      </w:r>
    </w:p>
    <w:p>
      <w:pPr>
        <w:pStyle w:val="Normal"/>
        <w:bidi w:val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переходу на обучение с применением электронного обучения и дистанционных образовательных технологий</w:t>
      </w:r>
    </w:p>
    <w:p>
      <w:pPr>
        <w:pStyle w:val="Normal"/>
        <w:bidi w:val="0"/>
        <w:ind w:left="0" w:right="0"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целью снижению рисков распространения новой коронавирусной инфекции в Костромском областном колледже культуры  с 25 марта 2020 года в соответствии с рекомендациями Министерства просвещения России осуществляется переход на реализацию образовательных программ с применением электронного обучения и дистанционных образовательных технологий.</w:t>
      </w:r>
    </w:p>
    <w:p>
      <w:pPr>
        <w:pStyle w:val="Normal"/>
        <w:bidi w:val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перехода на электронное обучение и дистанционные образовательные технологии все необходимые учебные материалы с перечнем интернет-ресурсов будут указаны в заданиях преподавателей, размещаемых на сайте колледжа. Для осуществления процесса обучения студент должен быть обеспечен необходимыми техническими средствами: компьютер (планшет/ноутбук), мобильный телефон с доступом к сети «Интернет».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Каждый студент ОГБПОУ «Костромской областной колледж культуры» обязан: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C9211E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поддерживать связь с классным руководителем группы, отчитываясь о состоянии здоровья и месте нахождения, используя способы мобильной связи, социальные сети, мобильные приложения;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знакомиться с расписанием занятий и заданиями преподавателей на сай</w:t>
      </w:r>
      <w:r>
        <w:rPr>
          <w:sz w:val="28"/>
          <w:szCs w:val="28"/>
        </w:rPr>
        <w:t>те колледжа в разделе «Дистанционное обучение»;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предложенные задания в установленный преподавателем срок; 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- отправлять отчеты о выполненных заданиях на электронные ресурсы преподавателей,  отчет можно отправлять в виде: электронного текстового документа, скан-копии, фотоотчета, аудиозипаси, видеозаписи и др.</w:t>
      </w:r>
    </w:p>
    <w:p>
      <w:pPr>
        <w:pStyle w:val="Normal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Выполнение и отправка заданий осуществляется в рамках учебного процесса с 8.30. до</w:t>
      </w:r>
      <w:r>
        <w:rPr>
          <w:b/>
          <w:bCs/>
          <w:color w:val="auto"/>
          <w:sz w:val="28"/>
          <w:szCs w:val="28"/>
        </w:rPr>
        <w:t xml:space="preserve"> 18.00.</w:t>
      </w:r>
    </w:p>
    <w:p>
      <w:pPr>
        <w:pStyle w:val="Normal"/>
        <w:bidi w:val="0"/>
        <w:ind w:left="0" w:right="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Для обеспечения занятости обучающихся в свободное от дистанционного обучения время </w:t>
      </w:r>
      <w:r>
        <w:rPr>
          <w:b/>
          <w:bCs/>
          <w:color w:val="auto"/>
          <w:sz w:val="28"/>
          <w:szCs w:val="28"/>
        </w:rPr>
        <w:t xml:space="preserve">родителям (законным представителям) рекомендуется: </w:t>
      </w:r>
    </w:p>
    <w:p>
      <w:pPr>
        <w:pStyle w:val="Normal"/>
        <w:bidi w:val="0"/>
        <w:ind w:left="0" w:right="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проводить разъяснительные беседы с детьми о режиме посещения общественных мест в условиях сложного эпидемиологического периода;</w:t>
      </w:r>
    </w:p>
    <w:p>
      <w:pPr>
        <w:pStyle w:val="Normal"/>
        <w:bidi w:val="0"/>
        <w:ind w:left="0" w:right="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осуществлять контроль за выполнением обучающимися учебных заданий в рамках образовательных программ колледжа культуры.</w:t>
      </w:r>
    </w:p>
    <w:p>
      <w:pPr>
        <w:pStyle w:val="Normal"/>
        <w:bidi w:val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yle19"/>
        <w:bidi w:val="0"/>
        <w:spacing w:lineRule="auto" w:line="360" w:before="0" w:after="0"/>
        <w:ind w:left="0" w:right="0" w:firstLine="709"/>
        <w:contextualSpacing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WW8Num2z0">
    <w:name w:val="WW8Num2z0"/>
    <w:qFormat/>
    <w:rPr>
      <w:rFonts w:ascii="Times New Roman" w:hAnsi="Times New Roman" w:cs="Times New Roman"/>
      <w:b w:val="false"/>
      <w:bCs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Абзац списка"/>
    <w:basedOn w:val="Normal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sz w:val="22"/>
      <w:szCs w:val="22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LibreOffice/6.3.4.2$Windows_x86 LibreOffice_project/60da17e045e08f1793c57c00ba83cdfce946d0aa</Application>
  <Pages>1</Pages>
  <Words>249</Words>
  <Characters>1858</Characters>
  <CharactersWithSpaces>2103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2020-03-24T14:13:09Z</dcterms:created>
  <dc:creator/>
  <dc:description/>
  <dc:language>ru-RU</dc:language>
  <cp:lastModifiedBy/>
  <cp:lastPrinted>2020-03-24T15:33:22Z</cp:lastPrinted>
  <dcterms:modified xsi:type="dcterms:W3CDTF">2020-03-24T16:13:47Z</dcterms:modified>
  <cp:revision>5</cp:revision>
  <dc:subject/>
  <dc:title/>
</cp:coreProperties>
</file>